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DB3C3">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eastAsia" w:ascii="方正小标宋_GBK" w:hAnsi="方正小标宋_GBK" w:eastAsia="方正小标宋_GBK" w:cs="方正小标宋_GBK"/>
          <w:b w:val="0"/>
          <w:bCs w:val="0"/>
          <w:w w:val="98"/>
          <w:sz w:val="32"/>
          <w:szCs w:val="32"/>
          <w:lang w:val="en-US" w:eastAsia="zh-CN"/>
        </w:rPr>
      </w:pPr>
      <w:r>
        <w:rPr>
          <w:rFonts w:hint="eastAsia" w:ascii="方正小标宋_GBK" w:hAnsi="方正小标宋_GBK" w:eastAsia="方正小标宋_GBK" w:cs="方正小标宋_GBK"/>
          <w:b w:val="0"/>
          <w:bCs w:val="0"/>
          <w:w w:val="98"/>
          <w:sz w:val="32"/>
          <w:szCs w:val="32"/>
        </w:rPr>
        <w:t>关于</w:t>
      </w:r>
      <w:r>
        <w:rPr>
          <w:rFonts w:hint="eastAsia" w:ascii="方正小标宋_GBK" w:hAnsi="方正小标宋_GBK" w:eastAsia="方正小标宋_GBK" w:cs="方正小标宋_GBK"/>
          <w:b w:val="0"/>
          <w:bCs w:val="0"/>
          <w:w w:val="98"/>
          <w:sz w:val="32"/>
          <w:szCs w:val="32"/>
          <w:lang w:val="en-US" w:eastAsia="zh-CN"/>
        </w:rPr>
        <w:t>加入</w:t>
      </w:r>
      <w:r>
        <w:rPr>
          <w:rFonts w:hint="eastAsia" w:ascii="方正小标宋_GBK" w:hAnsi="方正小标宋_GBK" w:eastAsia="方正小标宋_GBK" w:cs="方正小标宋_GBK"/>
          <w:b w:val="0"/>
          <w:bCs w:val="0"/>
          <w:w w:val="98"/>
          <w:sz w:val="32"/>
          <w:szCs w:val="32"/>
        </w:rPr>
        <w:t>合肥市企业内部职务犯罪预防联合会</w:t>
      </w:r>
      <w:r>
        <w:rPr>
          <w:rFonts w:hint="eastAsia" w:ascii="方正小标宋_GBK" w:hAnsi="方正小标宋_GBK" w:eastAsia="方正小标宋_GBK" w:cs="方正小标宋_GBK"/>
          <w:b w:val="0"/>
          <w:bCs w:val="0"/>
          <w:w w:val="98"/>
          <w:sz w:val="32"/>
          <w:szCs w:val="32"/>
          <w:lang w:eastAsia="zh-CN"/>
        </w:rPr>
        <w:t>的</w:t>
      </w:r>
      <w:r>
        <w:rPr>
          <w:rFonts w:hint="eastAsia" w:ascii="方正小标宋_GBK" w:hAnsi="方正小标宋_GBK" w:eastAsia="方正小标宋_GBK" w:cs="方正小标宋_GBK"/>
          <w:b w:val="0"/>
          <w:bCs w:val="0"/>
          <w:w w:val="98"/>
          <w:sz w:val="32"/>
          <w:szCs w:val="32"/>
          <w:lang w:val="en-US" w:eastAsia="zh-CN"/>
        </w:rPr>
        <w:t>邀请函</w:t>
      </w:r>
    </w:p>
    <w:p w14:paraId="3901C220">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尊敬的各位企业同仁：</w:t>
      </w:r>
    </w:p>
    <w:p w14:paraId="5C376D14">
      <w:pPr>
        <w:keepNext w:val="0"/>
        <w:keepLines w:val="0"/>
        <w:pageBreakBefore w:val="0"/>
        <w:widowControl/>
        <w:suppressLineNumbers w:val="0"/>
        <w:kinsoku/>
        <w:wordWrap/>
        <w:overflowPunct/>
        <w:topLinePunct w:val="0"/>
        <w:autoSpaceDE/>
        <w:autoSpaceDN/>
        <w:bidi w:val="0"/>
        <w:adjustRightInd/>
        <w:snapToGrid/>
        <w:spacing w:beforeAutospacing="0" w:line="360" w:lineRule="auto"/>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合肥市企业内部职务犯罪预防联合会（以下简称：“预联会”）是由合肥市公安局为主管单位，各政法机关、头部企业、相关服务机构及智库联合发起的全国首个聚焦专业化企业内部预防职务犯罪与精准化打击服务的区域性联防共治平台。</w:t>
      </w:r>
      <w:r>
        <w:rPr>
          <w:rFonts w:hint="default" w:ascii="仿宋" w:hAnsi="仿宋" w:eastAsia="仿宋" w:cs="仿宋"/>
          <w:color w:val="000000"/>
          <w:kern w:val="0"/>
          <w:sz w:val="24"/>
          <w:szCs w:val="24"/>
          <w:lang w:val="en-US" w:eastAsia="zh-CN" w:bidi="ar"/>
        </w:rPr>
        <w:t>本会</w:t>
      </w:r>
      <w:r>
        <w:rPr>
          <w:rFonts w:hint="eastAsia" w:ascii="仿宋" w:hAnsi="仿宋" w:eastAsia="仿宋" w:cs="仿宋"/>
          <w:color w:val="000000"/>
          <w:kern w:val="0"/>
          <w:sz w:val="24"/>
          <w:szCs w:val="24"/>
          <w:lang w:val="en-US" w:eastAsia="zh-CN" w:bidi="ar"/>
        </w:rPr>
        <w:t>已</w:t>
      </w:r>
      <w:r>
        <w:rPr>
          <w:rFonts w:hint="default" w:ascii="仿宋" w:hAnsi="仿宋" w:eastAsia="仿宋" w:cs="仿宋"/>
          <w:color w:val="000000"/>
          <w:kern w:val="0"/>
          <w:sz w:val="24"/>
          <w:szCs w:val="24"/>
          <w:lang w:val="en-US" w:eastAsia="zh-CN" w:bidi="ar"/>
        </w:rPr>
        <w:t>依法</w:t>
      </w:r>
      <w:r>
        <w:rPr>
          <w:rFonts w:hint="eastAsia" w:ascii="仿宋" w:hAnsi="仿宋" w:eastAsia="仿宋" w:cs="仿宋"/>
          <w:color w:val="000000"/>
          <w:kern w:val="0"/>
          <w:sz w:val="24"/>
          <w:szCs w:val="24"/>
          <w:lang w:val="en-US" w:eastAsia="zh-CN" w:bidi="ar"/>
        </w:rPr>
        <w:t>在</w:t>
      </w:r>
      <w:r>
        <w:rPr>
          <w:rFonts w:hint="default" w:ascii="仿宋" w:hAnsi="仿宋" w:eastAsia="仿宋" w:cs="仿宋"/>
          <w:color w:val="000000"/>
          <w:kern w:val="0"/>
          <w:sz w:val="24"/>
          <w:szCs w:val="24"/>
          <w:lang w:val="en-US" w:eastAsia="zh-CN" w:bidi="ar"/>
        </w:rPr>
        <w:t>管理机关合肥市民政局</w:t>
      </w:r>
      <w:r>
        <w:rPr>
          <w:rFonts w:hint="eastAsia" w:ascii="仿宋" w:hAnsi="仿宋" w:eastAsia="仿宋" w:cs="仿宋"/>
          <w:color w:val="000000"/>
          <w:kern w:val="0"/>
          <w:sz w:val="24"/>
          <w:szCs w:val="24"/>
          <w:lang w:val="en-US" w:eastAsia="zh-CN" w:bidi="ar"/>
        </w:rPr>
        <w:t>登记。预联会核心理念为“合规筑基、风险共治、生态共创”，旨在通过专业化服务帮助企业预防职务犯罪、提升内控能力、打击舞弊行为，助力企业实现“风险减量”与“效能增量”双提升。</w:t>
      </w:r>
    </w:p>
    <w:p w14:paraId="02B05717">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2" w:firstLineChars="200"/>
        <w:jc w:val="left"/>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 xml:space="preserve">核心优势：专业化全链条服务赋能企业 </w:t>
      </w:r>
    </w:p>
    <w:p w14:paraId="4608728B">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2" w:firstLineChars="200"/>
        <w:jc w:val="left"/>
        <w:textAlignment w:val="auto"/>
        <w:rPr>
          <w:sz w:val="24"/>
          <w:szCs w:val="24"/>
        </w:rPr>
      </w:pPr>
      <w:r>
        <w:rPr>
          <w:rFonts w:hint="eastAsia" w:ascii="楷体" w:hAnsi="楷体" w:eastAsia="楷体" w:cs="楷体"/>
          <w:b/>
          <w:bCs/>
          <w:color w:val="000000"/>
          <w:kern w:val="0"/>
          <w:sz w:val="24"/>
          <w:szCs w:val="24"/>
          <w:lang w:val="en-US" w:eastAsia="zh-CN" w:bidi="ar"/>
        </w:rPr>
        <w:t xml:space="preserve">1.联防联控实战平台—精准打击，源头止损 </w:t>
      </w:r>
      <w:r>
        <w:rPr>
          <w:rFonts w:hint="eastAsia" w:ascii="仿宋" w:hAnsi="仿宋" w:eastAsia="仿宋" w:cs="仿宋"/>
          <w:b/>
          <w:bCs/>
          <w:color w:val="000000"/>
          <w:kern w:val="0"/>
          <w:sz w:val="24"/>
          <w:szCs w:val="24"/>
          <w:lang w:val="en-US" w:eastAsia="zh-CN" w:bidi="ar"/>
        </w:rPr>
        <w:t xml:space="preserve"> </w:t>
      </w:r>
    </w:p>
    <w:p w14:paraId="5CA8BB4E">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组建“百人反舞弊专家服务团”，走进企业，提供全流程闭环服务，包括普法教育、内控建设、舞弊调查、案件移送等。</w:t>
      </w:r>
    </w:p>
    <w:p w14:paraId="12AC2B3D">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开设“廉学堂”“思享会”等培训课程，帮助企业提前预防风险。</w:t>
      </w:r>
    </w:p>
    <w:p w14:paraId="1AFF9470">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联合公安经侦部门开通“涉企案件绿色通道”，提升案件办结效率。</w:t>
      </w:r>
    </w:p>
    <w:p w14:paraId="0171D2BA">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2" w:firstLineChars="200"/>
        <w:jc w:val="left"/>
        <w:textAlignment w:val="auto"/>
        <w:rPr>
          <w:sz w:val="24"/>
          <w:szCs w:val="24"/>
        </w:rPr>
      </w:pPr>
      <w:r>
        <w:rPr>
          <w:rFonts w:hint="eastAsia" w:ascii="楷体" w:hAnsi="楷体" w:eastAsia="楷体" w:cs="楷体"/>
          <w:b/>
          <w:bCs/>
          <w:color w:val="000000"/>
          <w:kern w:val="0"/>
          <w:sz w:val="24"/>
          <w:szCs w:val="24"/>
          <w:lang w:val="en-US" w:eastAsia="zh-CN" w:bidi="ar"/>
        </w:rPr>
        <w:t xml:space="preserve">2.智库赋能创新中心—科技驱动，智防未然 </w:t>
      </w:r>
      <w:r>
        <w:rPr>
          <w:rFonts w:hint="eastAsia" w:ascii="仿宋" w:hAnsi="仿宋" w:eastAsia="仿宋" w:cs="仿宋"/>
          <w:color w:val="000000"/>
          <w:kern w:val="0"/>
          <w:sz w:val="24"/>
          <w:szCs w:val="24"/>
          <w:lang w:val="en-US" w:eastAsia="zh-CN" w:bidi="ar"/>
        </w:rPr>
        <w:t xml:space="preserve"> </w:t>
      </w:r>
    </w:p>
    <w:p w14:paraId="589936DD">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研发全国首个企业犯罪风险AI预警系统，通过大数据分析排查高风险环节。</w:t>
      </w:r>
    </w:p>
    <w:p w14:paraId="296E4564">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发布《科创企业合规蓝皮书》等指南，提供知识产权保护专项服务。</w:t>
      </w:r>
    </w:p>
    <w:p w14:paraId="06DFBBA8">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建立“红黄蓝”三级风险预警机制，帮助企业规避潜在损失。</w:t>
      </w:r>
    </w:p>
    <w:p w14:paraId="4A0C481D">
      <w:pPr>
        <w:keepNext w:val="0"/>
        <w:keepLines w:val="0"/>
        <w:pageBreakBefore w:val="0"/>
        <w:widowControl w:val="0"/>
        <w:numPr>
          <w:ilvl w:val="0"/>
          <w:numId w:val="0"/>
        </w:numPr>
        <w:kinsoku/>
        <w:wordWrap/>
        <w:overflowPunct/>
        <w:topLinePunct w:val="0"/>
        <w:autoSpaceDE/>
        <w:autoSpaceDN/>
        <w:bidi w:val="0"/>
        <w:adjustRightInd/>
        <w:snapToGrid/>
        <w:spacing w:beforeAutospacing="0" w:line="420" w:lineRule="exact"/>
        <w:ind w:firstLine="482" w:firstLineChars="200"/>
        <w:textAlignment w:val="auto"/>
        <w:rPr>
          <w:sz w:val="24"/>
          <w:szCs w:val="24"/>
        </w:rPr>
      </w:pPr>
      <w:r>
        <w:rPr>
          <w:rFonts w:hint="eastAsia" w:ascii="楷体" w:hAnsi="楷体" w:eastAsia="楷体" w:cs="楷体"/>
          <w:b/>
          <w:bCs/>
          <w:sz w:val="24"/>
          <w:szCs w:val="24"/>
          <w:highlight w:val="none"/>
          <w:lang w:val="en-US" w:eastAsia="zh-CN"/>
        </w:rPr>
        <w:t>3.</w:t>
      </w:r>
      <w:r>
        <w:rPr>
          <w:rFonts w:hint="eastAsia" w:ascii="楷体" w:hAnsi="楷体" w:eastAsia="楷体" w:cs="楷体"/>
          <w:b/>
          <w:bCs/>
          <w:sz w:val="24"/>
          <w:szCs w:val="24"/>
          <w:highlight w:val="none"/>
        </w:rPr>
        <w:t>协同治理生态网络</w:t>
      </w:r>
      <w:r>
        <w:rPr>
          <w:rFonts w:hint="eastAsia" w:ascii="楷体" w:hAnsi="楷体" w:eastAsia="楷体" w:cs="楷体"/>
          <w:b/>
          <w:bCs/>
          <w:sz w:val="24"/>
          <w:szCs w:val="24"/>
          <w:highlight w:val="none"/>
          <w:lang w:eastAsia="zh-CN"/>
        </w:rPr>
        <w:t>—</w:t>
      </w:r>
      <w:r>
        <w:rPr>
          <w:rFonts w:hint="eastAsia" w:ascii="楷体" w:hAnsi="楷体" w:eastAsia="楷体" w:cs="楷体"/>
          <w:b/>
          <w:bCs/>
          <w:sz w:val="24"/>
          <w:szCs w:val="24"/>
          <w:highlight w:val="none"/>
          <w:lang w:val="en-US" w:eastAsia="zh-CN"/>
        </w:rPr>
        <w:t>资源融合</w:t>
      </w:r>
      <w:r>
        <w:rPr>
          <w:rFonts w:hint="eastAsia" w:ascii="楷体" w:hAnsi="楷体" w:eastAsia="楷体" w:cs="楷体"/>
          <w:b/>
          <w:bCs/>
          <w:sz w:val="24"/>
          <w:szCs w:val="24"/>
          <w:highlight w:val="none"/>
          <w:lang w:eastAsia="zh-CN"/>
        </w:rPr>
        <w:t>，</w:t>
      </w:r>
      <w:r>
        <w:rPr>
          <w:rFonts w:hint="eastAsia" w:ascii="楷体" w:hAnsi="楷体" w:eastAsia="楷体" w:cs="楷体"/>
          <w:b/>
          <w:bCs/>
          <w:sz w:val="24"/>
          <w:szCs w:val="24"/>
          <w:highlight w:val="none"/>
          <w:lang w:val="en-US" w:eastAsia="zh-CN"/>
        </w:rPr>
        <w:t>创新共治</w:t>
      </w:r>
    </w:p>
    <w:p w14:paraId="10233929">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推行跨企业监察人才共享机制，联动“廉洁从业百人志愿者团”。</w:t>
      </w:r>
    </w:p>
    <w:p w14:paraId="0E8F572E">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联合市知识产权局建立侵权线索快速响应机制，协助企业维权取证。</w:t>
      </w:r>
    </w:p>
    <w:p w14:paraId="115DE628">
      <w:pPr>
        <w:keepNext w:val="0"/>
        <w:keepLines w:val="0"/>
        <w:pageBreakBefore w:val="0"/>
        <w:widowControl/>
        <w:suppressLineNumbers w:val="0"/>
        <w:kinsoku/>
        <w:wordWrap/>
        <w:overflowPunct/>
        <w:topLinePunct w:val="0"/>
        <w:autoSpaceDE/>
        <w:autoSpaceDN/>
        <w:bidi w:val="0"/>
        <w:adjustRightInd/>
        <w:snapToGrid/>
        <w:spacing w:beforeAutospacing="0" w:line="42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推动长三角反舞弊联盟，建立黑名单信息互通平台，阻断跨区域高风险交易。</w:t>
      </w:r>
    </w:p>
    <w:p w14:paraId="48ABE36D">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20" w:lineRule="exact"/>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color w:val="000000"/>
          <w:kern w:val="0"/>
          <w:sz w:val="24"/>
          <w:szCs w:val="24"/>
          <w:lang w:val="en-US" w:eastAsia="zh-CN" w:bidi="ar"/>
        </w:rPr>
        <w:t>预联会已吸纳科大讯飞、阳光电源等80余家标杆企业，期待与更多企业共筑廉洁生态，赋能企业长远发展！</w:t>
      </w:r>
    </w:p>
    <w:p w14:paraId="06E4D496">
      <w:pPr>
        <w:keepNext w:val="0"/>
        <w:keepLines w:val="0"/>
        <w:pageBreakBefore w:val="0"/>
        <w:widowControl w:val="0"/>
        <w:kinsoku/>
        <w:wordWrap/>
        <w:overflowPunct/>
        <w:topLinePunct w:val="0"/>
        <w:autoSpaceDE/>
        <w:autoSpaceDN/>
        <w:bidi w:val="0"/>
        <w:adjustRightInd/>
        <w:snapToGrid/>
        <w:spacing w:beforeAutospacing="0" w:line="420" w:lineRule="exact"/>
        <w:ind w:firstLine="64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感谢您在百忙之中阅读此函，并期待您的积极回复。</w:t>
      </w:r>
    </w:p>
    <w:p w14:paraId="37C47CAF">
      <w:pPr>
        <w:keepNext w:val="0"/>
        <w:keepLines w:val="0"/>
        <w:pageBreakBefore w:val="0"/>
        <w:widowControl w:val="0"/>
        <w:kinsoku/>
        <w:wordWrap/>
        <w:overflowPunct/>
        <w:topLinePunct w:val="0"/>
        <w:autoSpaceDE/>
        <w:autoSpaceDN/>
        <w:bidi w:val="0"/>
        <w:adjustRightInd/>
        <w:snapToGrid/>
        <w:spacing w:line="420" w:lineRule="exact"/>
        <w:ind w:firstLine="64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此致</w:t>
      </w:r>
    </w:p>
    <w:p w14:paraId="24B190E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敬礼！               </w:t>
      </w:r>
    </w:p>
    <w:p w14:paraId="5DF2725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8"/>
          <w:szCs w:val="28"/>
        </w:rPr>
      </w:pPr>
      <w:r>
        <w:rPr>
          <w:rFonts w:hint="eastAsia" w:ascii="仿宋" w:hAnsi="仿宋" w:eastAsia="仿宋" w:cs="仿宋"/>
          <w:sz w:val="28"/>
          <w:szCs w:val="28"/>
          <w:lang w:eastAsia="zh-CN"/>
        </w:rPr>
        <w:drawing>
          <wp:anchor distT="0" distB="0" distL="114300" distR="114300" simplePos="0" relativeHeight="251660288" behindDoc="1" locked="0" layoutInCell="1" allowOverlap="1">
            <wp:simplePos x="0" y="0"/>
            <wp:positionH relativeFrom="column">
              <wp:posOffset>3072765</wp:posOffset>
            </wp:positionH>
            <wp:positionV relativeFrom="paragraph">
              <wp:posOffset>138430</wp:posOffset>
            </wp:positionV>
            <wp:extent cx="1461135" cy="1440180"/>
            <wp:effectExtent l="0" t="0" r="5715" b="7620"/>
            <wp:wrapNone/>
            <wp:docPr id="7" name="图片 7" descr="联合会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联合会公章"/>
                    <pic:cNvPicPr>
                      <a:picLocks noChangeAspect="1"/>
                    </pic:cNvPicPr>
                  </pic:nvPicPr>
                  <pic:blipFill>
                    <a:blip r:embed="rId4"/>
                    <a:stretch>
                      <a:fillRect/>
                    </a:stretch>
                  </pic:blipFill>
                  <pic:spPr>
                    <a:xfrm>
                      <a:off x="0" y="0"/>
                      <a:ext cx="1461135" cy="1440180"/>
                    </a:xfrm>
                    <a:prstGeom prst="rect">
                      <a:avLst/>
                    </a:prstGeom>
                  </pic:spPr>
                </pic:pic>
              </a:graphicData>
            </a:graphic>
          </wp:anchor>
        </w:drawing>
      </w:r>
      <w:r>
        <w:rPr>
          <w:rFonts w:hint="eastAsia" w:ascii="仿宋" w:hAnsi="仿宋" w:eastAsia="仿宋" w:cs="仿宋"/>
          <w:sz w:val="28"/>
          <w:szCs w:val="28"/>
          <w:lang w:eastAsia="zh-CN"/>
        </w:rPr>
        <w:drawing>
          <wp:anchor distT="0" distB="0" distL="114300" distR="114300" simplePos="0" relativeHeight="251659264" behindDoc="1" locked="0" layoutInCell="1" allowOverlap="1">
            <wp:simplePos x="0" y="0"/>
            <wp:positionH relativeFrom="column">
              <wp:posOffset>3586480</wp:posOffset>
            </wp:positionH>
            <wp:positionV relativeFrom="paragraph">
              <wp:posOffset>7769225</wp:posOffset>
            </wp:positionV>
            <wp:extent cx="1460500" cy="1440180"/>
            <wp:effectExtent l="0" t="0" r="6350" b="7620"/>
            <wp:wrapNone/>
            <wp:docPr id="4" name="图片 5" descr="联合会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联合会公章"/>
                    <pic:cNvPicPr>
                      <a:picLocks noChangeAspect="1"/>
                    </pic:cNvPicPr>
                  </pic:nvPicPr>
                  <pic:blipFill>
                    <a:blip r:embed="rId4"/>
                    <a:stretch>
                      <a:fillRect/>
                    </a:stretch>
                  </pic:blipFill>
                  <pic:spPr>
                    <a:xfrm>
                      <a:off x="0" y="0"/>
                      <a:ext cx="1460500" cy="1440180"/>
                    </a:xfrm>
                    <a:prstGeom prst="rect">
                      <a:avLst/>
                    </a:prstGeom>
                    <a:noFill/>
                    <a:ln>
                      <a:noFill/>
                    </a:ln>
                  </pic:spPr>
                </pic:pic>
              </a:graphicData>
            </a:graphic>
          </wp:anchor>
        </w:drawing>
      </w:r>
    </w:p>
    <w:p w14:paraId="263D110D">
      <w:pPr>
        <w:keepNext w:val="0"/>
        <w:keepLines w:val="0"/>
        <w:pageBreakBefore w:val="0"/>
        <w:widowControl w:val="0"/>
        <w:kinsoku/>
        <w:wordWrap/>
        <w:overflowPunct/>
        <w:topLinePunct w:val="0"/>
        <w:autoSpaceDE/>
        <w:autoSpaceDN/>
        <w:bidi w:val="0"/>
        <w:adjustRightInd/>
        <w:snapToGrid/>
        <w:spacing w:line="560" w:lineRule="exact"/>
        <w:ind w:firstLine="3920" w:firstLineChars="1400"/>
        <w:textAlignment w:val="auto"/>
        <w:rPr>
          <w:rFonts w:hint="eastAsia" w:ascii="仿宋" w:hAnsi="仿宋" w:eastAsia="仿宋" w:cs="仿宋"/>
          <w:sz w:val="28"/>
          <w:szCs w:val="28"/>
        </w:rPr>
      </w:pPr>
      <w:r>
        <w:rPr>
          <w:rFonts w:hint="eastAsia" w:ascii="仿宋" w:hAnsi="仿宋" w:eastAsia="仿宋" w:cs="仿宋"/>
          <w:sz w:val="28"/>
          <w:szCs w:val="28"/>
        </w:rPr>
        <w:t>合肥市企业内部职务犯罪预防联合会</w:t>
      </w:r>
    </w:p>
    <w:p w14:paraId="747EF33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年   月  日</w:t>
      </w:r>
    </w:p>
    <w:p w14:paraId="29358971">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14:paraId="49C675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合肥市企业内部职务犯罪预防联合会</w:t>
      </w:r>
    </w:p>
    <w:p w14:paraId="526AD45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val="0"/>
          <w:sz w:val="32"/>
          <w:szCs w:val="32"/>
          <w:lang w:val="en-US" w:eastAsia="zh-CN"/>
        </w:rPr>
      </w:pPr>
      <w:r>
        <w:rPr>
          <w:rFonts w:hint="eastAsia" w:ascii="方正小标宋_GBK" w:hAnsi="方正小标宋_GBK" w:eastAsia="方正小标宋_GBK" w:cs="方正小标宋_GBK"/>
          <w:b w:val="0"/>
          <w:bCs/>
          <w:sz w:val="36"/>
          <w:szCs w:val="36"/>
          <w:lang w:val="en-US" w:eastAsia="zh-CN"/>
        </w:rPr>
        <w:t>企业会员入会登记表</w:t>
      </w:r>
    </w:p>
    <w:tbl>
      <w:tblPr>
        <w:tblStyle w:val="5"/>
        <w:tblW w:w="95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312"/>
        <w:gridCol w:w="2025"/>
        <w:gridCol w:w="790"/>
        <w:gridCol w:w="356"/>
        <w:gridCol w:w="72"/>
        <w:gridCol w:w="402"/>
        <w:gridCol w:w="1019"/>
        <w:gridCol w:w="139"/>
        <w:gridCol w:w="1097"/>
        <w:gridCol w:w="465"/>
        <w:gridCol w:w="886"/>
      </w:tblGrid>
      <w:tr w14:paraId="0AF56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6FA08263">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企业名称</w:t>
            </w:r>
          </w:p>
        </w:tc>
        <w:tc>
          <w:tcPr>
            <w:tcW w:w="7251" w:type="dxa"/>
            <w:gridSpan w:val="10"/>
            <w:noWrap w:val="0"/>
            <w:tcMar>
              <w:top w:w="10" w:type="dxa"/>
              <w:left w:w="10" w:type="dxa"/>
              <w:bottom w:w="0" w:type="dxa"/>
              <w:right w:w="10" w:type="dxa"/>
            </w:tcMar>
            <w:vAlign w:val="center"/>
          </w:tcPr>
          <w:p w14:paraId="5A8A084C">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4E9C8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2312" w:type="dxa"/>
            <w:noWrap w:val="0"/>
            <w:tcMar>
              <w:top w:w="10" w:type="dxa"/>
              <w:left w:w="10" w:type="dxa"/>
              <w:bottom w:w="0" w:type="dxa"/>
              <w:right w:w="10" w:type="dxa"/>
            </w:tcMar>
            <w:vAlign w:val="center"/>
          </w:tcPr>
          <w:p w14:paraId="35DFA268">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成立时间</w:t>
            </w:r>
          </w:p>
        </w:tc>
        <w:tc>
          <w:tcPr>
            <w:tcW w:w="3243" w:type="dxa"/>
            <w:gridSpan w:val="4"/>
            <w:noWrap w:val="0"/>
            <w:tcMar>
              <w:top w:w="10" w:type="dxa"/>
              <w:left w:w="10" w:type="dxa"/>
              <w:bottom w:w="0" w:type="dxa"/>
              <w:right w:w="10" w:type="dxa"/>
            </w:tcMar>
            <w:vAlign w:val="center"/>
          </w:tcPr>
          <w:p w14:paraId="24368097">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1560" w:type="dxa"/>
            <w:gridSpan w:val="3"/>
            <w:noWrap w:val="0"/>
            <w:tcMar>
              <w:top w:w="10" w:type="dxa"/>
              <w:left w:w="10" w:type="dxa"/>
              <w:bottom w:w="0" w:type="dxa"/>
              <w:right w:w="10" w:type="dxa"/>
            </w:tcMar>
            <w:vAlign w:val="center"/>
          </w:tcPr>
          <w:p w14:paraId="36A40715">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注册资金</w:t>
            </w:r>
          </w:p>
        </w:tc>
        <w:tc>
          <w:tcPr>
            <w:tcW w:w="1562" w:type="dxa"/>
            <w:gridSpan w:val="2"/>
            <w:noWrap w:val="0"/>
            <w:tcMar>
              <w:top w:w="10" w:type="dxa"/>
              <w:left w:w="10" w:type="dxa"/>
              <w:bottom w:w="0" w:type="dxa"/>
              <w:right w:w="10" w:type="dxa"/>
            </w:tcMar>
            <w:vAlign w:val="center"/>
          </w:tcPr>
          <w:p w14:paraId="5F764452">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886" w:type="dxa"/>
            <w:noWrap w:val="0"/>
            <w:tcMar>
              <w:top w:w="10" w:type="dxa"/>
              <w:left w:w="10" w:type="dxa"/>
              <w:bottom w:w="0" w:type="dxa"/>
              <w:right w:w="10" w:type="dxa"/>
            </w:tcMar>
            <w:vAlign w:val="center"/>
          </w:tcPr>
          <w:p w14:paraId="4C71DEAA">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万元</w:t>
            </w:r>
          </w:p>
        </w:tc>
      </w:tr>
      <w:tr w14:paraId="13CBB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3A5A98EE">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统一社会信用代码</w:t>
            </w:r>
          </w:p>
        </w:tc>
        <w:tc>
          <w:tcPr>
            <w:tcW w:w="7251" w:type="dxa"/>
            <w:gridSpan w:val="10"/>
            <w:noWrap w:val="0"/>
            <w:tcMar>
              <w:top w:w="10" w:type="dxa"/>
              <w:left w:w="10" w:type="dxa"/>
              <w:bottom w:w="0" w:type="dxa"/>
              <w:right w:w="10" w:type="dxa"/>
            </w:tcMar>
            <w:vAlign w:val="center"/>
          </w:tcPr>
          <w:p w14:paraId="6267B6A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b/>
                <w:bCs/>
                <w:color w:val="000000"/>
                <w:sz w:val="28"/>
                <w:szCs w:val="28"/>
              </w:rPr>
            </w:pPr>
          </w:p>
        </w:tc>
      </w:tr>
      <w:tr w14:paraId="71C20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5AB8F7E6">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法人</w:t>
            </w:r>
            <w:r>
              <w:rPr>
                <w:rFonts w:hint="eastAsia" w:ascii="仿宋" w:hAnsi="仿宋" w:eastAsia="仿宋" w:cs="仿宋"/>
                <w:color w:val="000000"/>
                <w:sz w:val="28"/>
                <w:szCs w:val="28"/>
                <w:lang w:val="en-US" w:eastAsia="zh-CN"/>
              </w:rPr>
              <w:t>代表</w:t>
            </w:r>
          </w:p>
        </w:tc>
        <w:tc>
          <w:tcPr>
            <w:tcW w:w="3171" w:type="dxa"/>
            <w:gridSpan w:val="3"/>
            <w:noWrap w:val="0"/>
            <w:vAlign w:val="center"/>
          </w:tcPr>
          <w:p w14:paraId="08DE923C">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1632" w:type="dxa"/>
            <w:gridSpan w:val="4"/>
            <w:noWrap w:val="0"/>
            <w:vAlign w:val="center"/>
          </w:tcPr>
          <w:p w14:paraId="474CB62E">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员工人数</w:t>
            </w:r>
          </w:p>
        </w:tc>
        <w:tc>
          <w:tcPr>
            <w:tcW w:w="2448" w:type="dxa"/>
            <w:gridSpan w:val="3"/>
            <w:noWrap w:val="0"/>
            <w:vAlign w:val="center"/>
          </w:tcPr>
          <w:p w14:paraId="6CFA1003">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0E469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598A5318">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企业性质</w:t>
            </w:r>
          </w:p>
        </w:tc>
        <w:tc>
          <w:tcPr>
            <w:tcW w:w="3171" w:type="dxa"/>
            <w:gridSpan w:val="3"/>
            <w:noWrap w:val="0"/>
            <w:tcMar>
              <w:top w:w="10" w:type="dxa"/>
              <w:left w:w="10" w:type="dxa"/>
              <w:bottom w:w="0" w:type="dxa"/>
              <w:right w:w="10" w:type="dxa"/>
            </w:tcMar>
            <w:vAlign w:val="center"/>
          </w:tcPr>
          <w:p w14:paraId="7614B6DA">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1632" w:type="dxa"/>
            <w:gridSpan w:val="4"/>
            <w:noWrap w:val="0"/>
            <w:vAlign w:val="center"/>
          </w:tcPr>
          <w:p w14:paraId="42186C3B">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所属行业</w:t>
            </w:r>
          </w:p>
        </w:tc>
        <w:tc>
          <w:tcPr>
            <w:tcW w:w="2448" w:type="dxa"/>
            <w:gridSpan w:val="3"/>
            <w:noWrap w:val="0"/>
            <w:vAlign w:val="center"/>
          </w:tcPr>
          <w:p w14:paraId="7FB20812">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5C5E1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7367E9A7">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产值或营业额</w:t>
            </w:r>
          </w:p>
          <w:p w14:paraId="7F156DA3">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万元</w:t>
            </w:r>
            <w:r>
              <w:rPr>
                <w:rFonts w:hint="eastAsia" w:ascii="仿宋" w:hAnsi="仿宋" w:eastAsia="仿宋" w:cs="仿宋"/>
                <w:color w:val="000000"/>
                <w:sz w:val="28"/>
                <w:szCs w:val="28"/>
                <w:lang w:eastAsia="zh-CN"/>
              </w:rPr>
              <w:t>）</w:t>
            </w:r>
          </w:p>
        </w:tc>
        <w:tc>
          <w:tcPr>
            <w:tcW w:w="3171" w:type="dxa"/>
            <w:gridSpan w:val="3"/>
            <w:noWrap w:val="0"/>
            <w:tcMar>
              <w:top w:w="10" w:type="dxa"/>
              <w:left w:w="10" w:type="dxa"/>
              <w:bottom w:w="0" w:type="dxa"/>
              <w:right w:w="10" w:type="dxa"/>
            </w:tcMar>
            <w:vAlign w:val="center"/>
          </w:tcPr>
          <w:p w14:paraId="78A4187D">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仿宋" w:hAnsi="仿宋" w:eastAsia="仿宋" w:cs="仿宋"/>
                <w:color w:val="000000"/>
                <w:sz w:val="28"/>
                <w:szCs w:val="28"/>
              </w:rPr>
            </w:pPr>
          </w:p>
        </w:tc>
        <w:tc>
          <w:tcPr>
            <w:tcW w:w="1632" w:type="dxa"/>
            <w:gridSpan w:val="4"/>
            <w:noWrap w:val="0"/>
            <w:vAlign w:val="center"/>
          </w:tcPr>
          <w:p w14:paraId="01F10B74">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纳税额</w:t>
            </w:r>
          </w:p>
          <w:p w14:paraId="024F1B2C">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万元</w:t>
            </w:r>
            <w:r>
              <w:rPr>
                <w:rFonts w:hint="eastAsia" w:ascii="仿宋" w:hAnsi="仿宋" w:eastAsia="仿宋" w:cs="仿宋"/>
                <w:color w:val="000000"/>
                <w:sz w:val="28"/>
                <w:szCs w:val="28"/>
                <w:lang w:eastAsia="zh-CN"/>
              </w:rPr>
              <w:t>）</w:t>
            </w:r>
          </w:p>
        </w:tc>
        <w:tc>
          <w:tcPr>
            <w:tcW w:w="2448" w:type="dxa"/>
            <w:gridSpan w:val="3"/>
            <w:noWrap w:val="0"/>
            <w:vAlign w:val="center"/>
          </w:tcPr>
          <w:p w14:paraId="35A7E871">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仿宋" w:hAnsi="仿宋" w:eastAsia="仿宋" w:cs="仿宋"/>
                <w:color w:val="000000"/>
                <w:sz w:val="28"/>
                <w:szCs w:val="28"/>
              </w:rPr>
            </w:pPr>
          </w:p>
        </w:tc>
      </w:tr>
      <w:tr w14:paraId="0F038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49DF0984">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经营范围</w:t>
            </w:r>
          </w:p>
        </w:tc>
        <w:tc>
          <w:tcPr>
            <w:tcW w:w="7251" w:type="dxa"/>
            <w:gridSpan w:val="10"/>
            <w:noWrap w:val="0"/>
            <w:tcMar>
              <w:top w:w="10" w:type="dxa"/>
              <w:left w:w="10" w:type="dxa"/>
              <w:bottom w:w="0" w:type="dxa"/>
              <w:right w:w="10" w:type="dxa"/>
            </w:tcMar>
            <w:vAlign w:val="center"/>
          </w:tcPr>
          <w:p w14:paraId="20492C89">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5DAF7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0CF5A43F">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企业地址</w:t>
            </w:r>
          </w:p>
        </w:tc>
        <w:tc>
          <w:tcPr>
            <w:tcW w:w="3645" w:type="dxa"/>
            <w:gridSpan w:val="5"/>
            <w:noWrap w:val="0"/>
            <w:tcMar>
              <w:top w:w="10" w:type="dxa"/>
              <w:left w:w="10" w:type="dxa"/>
              <w:bottom w:w="0" w:type="dxa"/>
              <w:right w:w="10" w:type="dxa"/>
            </w:tcMar>
            <w:vAlign w:val="center"/>
          </w:tcPr>
          <w:p w14:paraId="7DD89CE5">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1019" w:type="dxa"/>
            <w:noWrap w:val="0"/>
            <w:tcMar>
              <w:top w:w="10" w:type="dxa"/>
              <w:left w:w="10" w:type="dxa"/>
              <w:bottom w:w="0" w:type="dxa"/>
              <w:right w:w="10" w:type="dxa"/>
            </w:tcMar>
            <w:vAlign w:val="center"/>
          </w:tcPr>
          <w:p w14:paraId="180D4896">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邮编</w:t>
            </w:r>
          </w:p>
        </w:tc>
        <w:tc>
          <w:tcPr>
            <w:tcW w:w="2587" w:type="dxa"/>
            <w:gridSpan w:val="4"/>
            <w:noWrap w:val="0"/>
            <w:tcMar>
              <w:top w:w="10" w:type="dxa"/>
              <w:left w:w="10" w:type="dxa"/>
              <w:bottom w:w="0" w:type="dxa"/>
              <w:right w:w="10" w:type="dxa"/>
            </w:tcMar>
            <w:vAlign w:val="center"/>
          </w:tcPr>
          <w:p w14:paraId="03B3FBC7">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234A1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5D66C976">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企业网址</w:t>
            </w:r>
          </w:p>
        </w:tc>
        <w:tc>
          <w:tcPr>
            <w:tcW w:w="3645" w:type="dxa"/>
            <w:gridSpan w:val="5"/>
            <w:noWrap w:val="0"/>
            <w:vAlign w:val="center"/>
          </w:tcPr>
          <w:p w14:paraId="7143535D">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1019" w:type="dxa"/>
            <w:noWrap w:val="0"/>
            <w:vAlign w:val="center"/>
          </w:tcPr>
          <w:p w14:paraId="7303DF51">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Email</w:t>
            </w:r>
          </w:p>
        </w:tc>
        <w:tc>
          <w:tcPr>
            <w:tcW w:w="2587" w:type="dxa"/>
            <w:gridSpan w:val="4"/>
            <w:noWrap w:val="0"/>
            <w:vAlign w:val="center"/>
          </w:tcPr>
          <w:p w14:paraId="6B44081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417A1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12" w:type="dxa"/>
            <w:noWrap w:val="0"/>
            <w:tcMar>
              <w:top w:w="10" w:type="dxa"/>
              <w:left w:w="10" w:type="dxa"/>
              <w:bottom w:w="0" w:type="dxa"/>
              <w:right w:w="10" w:type="dxa"/>
            </w:tcMar>
            <w:vAlign w:val="center"/>
          </w:tcPr>
          <w:p w14:paraId="5CCB6CB8">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kern w:val="0"/>
                <w:sz w:val="28"/>
                <w:szCs w:val="28"/>
              </w:rPr>
              <w:t>指定联系人</w:t>
            </w:r>
          </w:p>
        </w:tc>
        <w:tc>
          <w:tcPr>
            <w:tcW w:w="2025" w:type="dxa"/>
            <w:noWrap w:val="0"/>
            <w:tcMar>
              <w:top w:w="10" w:type="dxa"/>
              <w:left w:w="10" w:type="dxa"/>
              <w:bottom w:w="0" w:type="dxa"/>
              <w:right w:w="10" w:type="dxa"/>
            </w:tcMar>
            <w:vAlign w:val="center"/>
          </w:tcPr>
          <w:p w14:paraId="105F313B">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790" w:type="dxa"/>
            <w:noWrap w:val="0"/>
            <w:tcMar>
              <w:top w:w="10" w:type="dxa"/>
              <w:left w:w="10" w:type="dxa"/>
              <w:bottom w:w="0" w:type="dxa"/>
              <w:right w:w="10" w:type="dxa"/>
            </w:tcMar>
            <w:vAlign w:val="center"/>
          </w:tcPr>
          <w:p w14:paraId="66E74D63">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w:t>职务</w:t>
            </w:r>
          </w:p>
        </w:tc>
        <w:tc>
          <w:tcPr>
            <w:tcW w:w="1849" w:type="dxa"/>
            <w:gridSpan w:val="4"/>
            <w:noWrap w:val="0"/>
            <w:tcMar>
              <w:top w:w="10" w:type="dxa"/>
              <w:left w:w="10" w:type="dxa"/>
              <w:bottom w:w="0" w:type="dxa"/>
              <w:right w:w="10" w:type="dxa"/>
            </w:tcMar>
            <w:vAlign w:val="center"/>
          </w:tcPr>
          <w:p w14:paraId="615C9E5E">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c>
          <w:tcPr>
            <w:tcW w:w="1236" w:type="dxa"/>
            <w:gridSpan w:val="2"/>
            <w:noWrap w:val="0"/>
            <w:tcMar>
              <w:top w:w="10" w:type="dxa"/>
              <w:left w:w="10" w:type="dxa"/>
              <w:bottom w:w="0" w:type="dxa"/>
              <w:right w:w="10" w:type="dxa"/>
            </w:tcMar>
            <w:vAlign w:val="center"/>
          </w:tcPr>
          <w:p w14:paraId="4D2CD52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sz w:val="28"/>
                <w:szCs w:val="28"/>
                <w:lang w:val="en-US" w:eastAsia="zh-CN"/>
              </w:rPr>
              <w:t>联系方式</w:t>
            </w:r>
          </w:p>
        </w:tc>
        <w:tc>
          <w:tcPr>
            <w:tcW w:w="1351" w:type="dxa"/>
            <w:gridSpan w:val="2"/>
            <w:noWrap w:val="0"/>
            <w:tcMar>
              <w:top w:w="10" w:type="dxa"/>
              <w:left w:w="10" w:type="dxa"/>
              <w:bottom w:w="0" w:type="dxa"/>
              <w:right w:w="10" w:type="dxa"/>
            </w:tcMar>
            <w:vAlign w:val="center"/>
          </w:tcPr>
          <w:p w14:paraId="1FE64CF3">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63A06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2312" w:type="dxa"/>
            <w:noWrap w:val="0"/>
            <w:tcMar>
              <w:top w:w="10" w:type="dxa"/>
              <w:left w:w="10" w:type="dxa"/>
              <w:bottom w:w="0" w:type="dxa"/>
              <w:right w:w="10" w:type="dxa"/>
            </w:tcMar>
            <w:vAlign w:val="center"/>
          </w:tcPr>
          <w:p w14:paraId="2B6DA1E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kern w:val="0"/>
                <w:sz w:val="28"/>
                <w:szCs w:val="28"/>
              </w:rPr>
            </w:pPr>
            <w:r>
              <w:rPr>
                <w:rFonts w:hint="eastAsia" w:ascii="仿宋" w:hAnsi="仿宋" w:eastAsia="仿宋" w:cs="仿宋"/>
                <w:sz w:val="28"/>
                <w:szCs w:val="28"/>
              </w:rPr>
              <w:t>拟申请职务</w:t>
            </w:r>
          </w:p>
        </w:tc>
        <w:tc>
          <w:tcPr>
            <w:tcW w:w="7251" w:type="dxa"/>
            <w:gridSpan w:val="10"/>
            <w:noWrap w:val="0"/>
            <w:tcMar>
              <w:top w:w="10" w:type="dxa"/>
              <w:left w:w="10" w:type="dxa"/>
              <w:bottom w:w="0" w:type="dxa"/>
              <w:right w:w="10" w:type="dxa"/>
            </w:tcMar>
            <w:vAlign w:val="center"/>
          </w:tcPr>
          <w:p w14:paraId="0463E85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 w:hAnsi="仿宋" w:eastAsia="仿宋" w:cs="仿宋"/>
                <w:color w:val="000000"/>
                <w:sz w:val="28"/>
                <w:szCs w:val="28"/>
                <w:lang w:val="en-US" w:eastAsia="zh-CN"/>
              </w:rPr>
            </w:pPr>
            <w:r>
              <w:rPr>
                <w:rFonts w:hint="eastAsia" w:ascii="仿宋" w:hAnsi="仿宋" w:eastAsia="仿宋" w:cs="仿宋"/>
                <w:sz w:val="28"/>
                <w:szCs w:val="28"/>
                <w:lang w:eastAsia="zh-CN"/>
              </w:rPr>
              <w:sym w:font="Wingdings 2" w:char="00A3"/>
            </w:r>
            <w:r>
              <w:rPr>
                <w:rFonts w:hint="eastAsia" w:ascii="仿宋" w:hAnsi="仿宋" w:eastAsia="仿宋" w:cs="仿宋"/>
                <w:sz w:val="28"/>
                <w:szCs w:val="28"/>
                <w:lang w:val="en-US" w:eastAsia="zh-CN"/>
              </w:rPr>
              <w:t xml:space="preserve">常务副会长    </w:t>
            </w:r>
            <w:r>
              <w:rPr>
                <w:rFonts w:hint="eastAsia" w:ascii="仿宋" w:hAnsi="仿宋" w:eastAsia="仿宋" w:cs="仿宋"/>
                <w:sz w:val="28"/>
                <w:szCs w:val="28"/>
                <w:lang w:eastAsia="zh-CN"/>
              </w:rPr>
              <w:sym w:font="Wingdings 2" w:char="00A3"/>
            </w:r>
            <w:r>
              <w:rPr>
                <w:rFonts w:hint="eastAsia" w:ascii="仿宋" w:hAnsi="仿宋" w:eastAsia="仿宋" w:cs="仿宋"/>
                <w:sz w:val="28"/>
                <w:szCs w:val="28"/>
                <w:lang w:val="en-US" w:eastAsia="zh-CN"/>
              </w:rPr>
              <w:t xml:space="preserve">副会长     </w:t>
            </w:r>
            <w:r>
              <w:rPr>
                <w:rFonts w:hint="eastAsia" w:ascii="仿宋" w:hAnsi="仿宋" w:eastAsia="仿宋" w:cs="仿宋"/>
                <w:sz w:val="28"/>
                <w:szCs w:val="28"/>
                <w:lang w:eastAsia="zh-CN"/>
              </w:rPr>
              <w:sym w:font="Wingdings 2" w:char="00A3"/>
            </w:r>
            <w:r>
              <w:rPr>
                <w:rFonts w:hint="eastAsia" w:ascii="仿宋" w:hAnsi="仿宋" w:eastAsia="仿宋" w:cs="仿宋"/>
                <w:sz w:val="28"/>
                <w:szCs w:val="28"/>
                <w:lang w:val="en-US" w:eastAsia="zh-CN"/>
              </w:rPr>
              <w:t xml:space="preserve">理事      </w:t>
            </w:r>
            <w:r>
              <w:rPr>
                <w:rFonts w:hint="eastAsia" w:ascii="仿宋" w:hAnsi="仿宋" w:eastAsia="仿宋" w:cs="仿宋"/>
                <w:sz w:val="28"/>
                <w:szCs w:val="28"/>
                <w:lang w:eastAsia="zh-CN"/>
              </w:rPr>
              <w:sym w:font="Wingdings 2" w:char="00A3"/>
            </w:r>
            <w:r>
              <w:rPr>
                <w:rFonts w:hint="eastAsia" w:ascii="仿宋" w:hAnsi="仿宋" w:eastAsia="仿宋" w:cs="仿宋"/>
                <w:sz w:val="28"/>
                <w:szCs w:val="28"/>
                <w:lang w:val="en-US" w:eastAsia="zh-CN"/>
              </w:rPr>
              <w:t>会员</w:t>
            </w:r>
          </w:p>
        </w:tc>
      </w:tr>
      <w:tr w14:paraId="07723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3" w:hRule="atLeast"/>
          <w:jc w:val="center"/>
        </w:trPr>
        <w:tc>
          <w:tcPr>
            <w:tcW w:w="2312" w:type="dxa"/>
            <w:noWrap w:val="0"/>
            <w:tcMar>
              <w:top w:w="10" w:type="dxa"/>
              <w:left w:w="10" w:type="dxa"/>
              <w:bottom w:w="0" w:type="dxa"/>
              <w:right w:w="10" w:type="dxa"/>
            </w:tcMar>
            <w:vAlign w:val="center"/>
          </w:tcPr>
          <w:p w14:paraId="39C0FE89">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企业简介</w:t>
            </w:r>
          </w:p>
          <w:p w14:paraId="080C3287">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可附页</w:t>
            </w:r>
            <w:r>
              <w:rPr>
                <w:rFonts w:hint="eastAsia" w:ascii="仿宋" w:hAnsi="仿宋" w:eastAsia="仿宋" w:cs="仿宋"/>
                <w:color w:val="000000"/>
                <w:sz w:val="24"/>
                <w:szCs w:val="24"/>
                <w:lang w:eastAsia="zh-CN"/>
              </w:rPr>
              <w:t>）</w:t>
            </w:r>
          </w:p>
        </w:tc>
        <w:tc>
          <w:tcPr>
            <w:tcW w:w="7251" w:type="dxa"/>
            <w:gridSpan w:val="10"/>
            <w:noWrap w:val="0"/>
            <w:tcMar>
              <w:top w:w="10" w:type="dxa"/>
              <w:left w:w="10" w:type="dxa"/>
              <w:bottom w:w="0" w:type="dxa"/>
              <w:right w:w="10" w:type="dxa"/>
            </w:tcMar>
            <w:vAlign w:val="center"/>
          </w:tcPr>
          <w:p w14:paraId="26A1BF45">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74032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22" w:hRule="atLeast"/>
          <w:jc w:val="center"/>
        </w:trPr>
        <w:tc>
          <w:tcPr>
            <w:tcW w:w="2312" w:type="dxa"/>
            <w:noWrap w:val="0"/>
            <w:tcMar>
              <w:top w:w="10" w:type="dxa"/>
              <w:left w:w="10" w:type="dxa"/>
              <w:bottom w:w="0" w:type="dxa"/>
              <w:right w:w="10" w:type="dxa"/>
            </w:tcMar>
            <w:vAlign w:val="center"/>
          </w:tcPr>
          <w:p w14:paraId="7036A93C">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企业荣誉</w:t>
            </w:r>
          </w:p>
          <w:p w14:paraId="66EF5622">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可附页</w:t>
            </w:r>
            <w:r>
              <w:rPr>
                <w:rFonts w:hint="eastAsia" w:ascii="仿宋" w:hAnsi="仿宋" w:eastAsia="仿宋" w:cs="仿宋"/>
                <w:color w:val="000000"/>
                <w:sz w:val="24"/>
                <w:szCs w:val="24"/>
                <w:lang w:eastAsia="zh-CN"/>
              </w:rPr>
              <w:t>）</w:t>
            </w:r>
          </w:p>
        </w:tc>
        <w:tc>
          <w:tcPr>
            <w:tcW w:w="7251" w:type="dxa"/>
            <w:gridSpan w:val="10"/>
            <w:noWrap w:val="0"/>
            <w:tcMar>
              <w:top w:w="10" w:type="dxa"/>
              <w:left w:w="10" w:type="dxa"/>
              <w:bottom w:w="0" w:type="dxa"/>
              <w:right w:w="10" w:type="dxa"/>
            </w:tcMar>
            <w:vAlign w:val="center"/>
          </w:tcPr>
          <w:p w14:paraId="0ADAF6B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p w14:paraId="38FB070E">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r w14:paraId="516AD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2312" w:type="dxa"/>
            <w:noWrap w:val="0"/>
            <w:tcMar>
              <w:top w:w="10" w:type="dxa"/>
              <w:left w:w="10" w:type="dxa"/>
              <w:bottom w:w="0" w:type="dxa"/>
              <w:right w:w="10" w:type="dxa"/>
            </w:tcMar>
            <w:vAlign w:val="center"/>
          </w:tcPr>
          <w:p w14:paraId="5E2ACE9F">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单位意见</w:t>
            </w:r>
          </w:p>
          <w:p w14:paraId="2F9F3B16">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（盖  章）</w:t>
            </w:r>
          </w:p>
        </w:tc>
        <w:tc>
          <w:tcPr>
            <w:tcW w:w="7251" w:type="dxa"/>
            <w:gridSpan w:val="10"/>
            <w:noWrap w:val="0"/>
            <w:tcMar>
              <w:top w:w="10" w:type="dxa"/>
              <w:left w:w="10" w:type="dxa"/>
              <w:bottom w:w="0" w:type="dxa"/>
              <w:right w:w="10" w:type="dxa"/>
            </w:tcMar>
            <w:vAlign w:val="center"/>
          </w:tcPr>
          <w:p w14:paraId="4987550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sz w:val="28"/>
                <w:szCs w:val="28"/>
              </w:rPr>
            </w:pPr>
          </w:p>
          <w:p w14:paraId="64F82F54">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   月   日</w:t>
            </w:r>
          </w:p>
        </w:tc>
      </w:tr>
      <w:tr w14:paraId="1C9EF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4" w:hRule="atLeast"/>
          <w:jc w:val="center"/>
        </w:trPr>
        <w:tc>
          <w:tcPr>
            <w:tcW w:w="2312" w:type="dxa"/>
            <w:noWrap w:val="0"/>
            <w:vAlign w:val="center"/>
          </w:tcPr>
          <w:p w14:paraId="22205E47">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备   注</w:t>
            </w:r>
          </w:p>
        </w:tc>
        <w:tc>
          <w:tcPr>
            <w:tcW w:w="7251" w:type="dxa"/>
            <w:gridSpan w:val="10"/>
            <w:noWrap w:val="0"/>
            <w:vAlign w:val="center"/>
          </w:tcPr>
          <w:p w14:paraId="16366F31">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 w:hAnsi="仿宋" w:eastAsia="仿宋" w:cs="仿宋"/>
                <w:color w:val="000000"/>
                <w:sz w:val="28"/>
                <w:szCs w:val="28"/>
              </w:rPr>
            </w:pPr>
          </w:p>
        </w:tc>
      </w:tr>
    </w:tbl>
    <w:p w14:paraId="6BBAD30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left"/>
        <w:textAlignment w:val="auto"/>
        <w:rPr>
          <w:rFonts w:hint="eastAsia" w:ascii="仿宋" w:hAnsi="仿宋" w:eastAsia="仿宋" w:cs="仿宋"/>
          <w:sz w:val="24"/>
          <w:szCs w:val="24"/>
        </w:rPr>
      </w:pPr>
      <w:r>
        <w:rPr>
          <w:rFonts w:hint="eastAsia" w:ascii="仿宋" w:hAnsi="仿宋" w:eastAsia="仿宋" w:cs="仿宋"/>
          <w:sz w:val="24"/>
          <w:szCs w:val="24"/>
        </w:rPr>
        <w:t>填表说明：</w:t>
      </w:r>
    </w:p>
    <w:p w14:paraId="3B60745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right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企业</w:t>
      </w:r>
      <w:r>
        <w:rPr>
          <w:rFonts w:hint="eastAsia" w:ascii="仿宋" w:hAnsi="仿宋" w:eastAsia="仿宋" w:cs="仿宋"/>
          <w:sz w:val="24"/>
          <w:szCs w:val="24"/>
          <w:lang w:val="en-US" w:eastAsia="zh-CN"/>
        </w:rPr>
        <w:t>会员</w:t>
      </w:r>
      <w:r>
        <w:rPr>
          <w:rFonts w:hint="eastAsia" w:ascii="仿宋" w:hAnsi="仿宋" w:eastAsia="仿宋" w:cs="仿宋"/>
          <w:sz w:val="24"/>
          <w:szCs w:val="24"/>
        </w:rPr>
        <w:t>随附营业执照复印件；</w:t>
      </w:r>
      <w:r>
        <w:rPr>
          <w:rFonts w:hint="eastAsia" w:ascii="仿宋" w:hAnsi="仿宋" w:eastAsia="仿宋" w:cs="仿宋"/>
          <w:sz w:val="24"/>
          <w:szCs w:val="24"/>
          <w:lang w:val="en-US" w:eastAsia="zh-CN"/>
        </w:rPr>
        <w:t xml:space="preserve">             </w:t>
      </w:r>
    </w:p>
    <w:p w14:paraId="5DACD1F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right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秘书处联系人:徐胡笳 电话:18256912793(微信同号) 邮箱:lhh20240808@163.com</w:t>
      </w:r>
    </w:p>
    <w:p w14:paraId="18D799A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right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后附联合会章程（内含会费缴纳标准，请关注）</w:t>
      </w:r>
      <w:bookmarkStart w:id="0" w:name="_GoBack"/>
      <w:bookmarkEnd w:id="0"/>
    </w:p>
    <w:sectPr>
      <w:pgSz w:w="11906" w:h="16838"/>
      <w:pgMar w:top="1327" w:right="1463" w:bottom="1327"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1" w:fontKey="{5BBF19B9-A804-494D-A531-F0F311BD22AF}"/>
  </w:font>
  <w:font w:name="仿宋">
    <w:panose1 w:val="02010609060101010101"/>
    <w:charset w:val="86"/>
    <w:family w:val="modern"/>
    <w:pitch w:val="default"/>
    <w:sig w:usb0="800002BF" w:usb1="38CF7CFA" w:usb2="00000016" w:usb3="00000000" w:csb0="00040001" w:csb1="00000000"/>
    <w:embedRegular r:id="rId2" w:fontKey="{EA4C7DC3-D66E-497F-B86C-04F3EF50E0A0}"/>
  </w:font>
  <w:font w:name="楷体">
    <w:panose1 w:val="02010609060101010101"/>
    <w:charset w:val="86"/>
    <w:family w:val="auto"/>
    <w:pitch w:val="default"/>
    <w:sig w:usb0="800002BF" w:usb1="38CF7CFA" w:usb2="00000016" w:usb3="00000000" w:csb0="00040001" w:csb1="00000000"/>
    <w:embedRegular r:id="rId3" w:fontKey="{62B8ACC3-A77C-47E5-BCFB-87B24930609B}"/>
  </w:font>
  <w:font w:name="Wingdings 2">
    <w:panose1 w:val="05020102010507070707"/>
    <w:charset w:val="02"/>
    <w:family w:val="auto"/>
    <w:pitch w:val="default"/>
    <w:sig w:usb0="00000000" w:usb1="00000000" w:usb2="00000000" w:usb3="00000000" w:csb0="80000000" w:csb1="00000000"/>
    <w:embedRegular r:id="rId4" w:fontKey="{BE101618-2448-4FE8-8989-BCE0CC2702B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588EB8"/>
    <w:multiLevelType w:val="singleLevel"/>
    <w:tmpl w:val="E1588EB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iZmM0MGE0OTI0Y2JmYWViNTcwYjAxZmU1OGY2ZjkifQ=="/>
  </w:docVars>
  <w:rsids>
    <w:rsidRoot w:val="00D83FAF"/>
    <w:rsid w:val="007C2BED"/>
    <w:rsid w:val="009A7605"/>
    <w:rsid w:val="00BE1545"/>
    <w:rsid w:val="00D83FAF"/>
    <w:rsid w:val="00E865C2"/>
    <w:rsid w:val="0147153B"/>
    <w:rsid w:val="01F02585"/>
    <w:rsid w:val="03445ACD"/>
    <w:rsid w:val="04F85637"/>
    <w:rsid w:val="05177476"/>
    <w:rsid w:val="06562220"/>
    <w:rsid w:val="085F360E"/>
    <w:rsid w:val="08681725"/>
    <w:rsid w:val="087B41C0"/>
    <w:rsid w:val="089A4646"/>
    <w:rsid w:val="0A5627EE"/>
    <w:rsid w:val="0A7D7D7B"/>
    <w:rsid w:val="0AA542FC"/>
    <w:rsid w:val="0B6B4077"/>
    <w:rsid w:val="0BD53BE7"/>
    <w:rsid w:val="0C6F2456"/>
    <w:rsid w:val="0CC223BD"/>
    <w:rsid w:val="12696E37"/>
    <w:rsid w:val="130B4B89"/>
    <w:rsid w:val="1436219F"/>
    <w:rsid w:val="146B333A"/>
    <w:rsid w:val="14A5684C"/>
    <w:rsid w:val="14B720DC"/>
    <w:rsid w:val="182C2DE0"/>
    <w:rsid w:val="18716A45"/>
    <w:rsid w:val="1919145A"/>
    <w:rsid w:val="191E44AE"/>
    <w:rsid w:val="1ACB42A8"/>
    <w:rsid w:val="1ACE4623"/>
    <w:rsid w:val="1B357559"/>
    <w:rsid w:val="1DF0775A"/>
    <w:rsid w:val="1E004AF3"/>
    <w:rsid w:val="1E547C98"/>
    <w:rsid w:val="1EC024D4"/>
    <w:rsid w:val="1F784B5D"/>
    <w:rsid w:val="2278513D"/>
    <w:rsid w:val="22A85759"/>
    <w:rsid w:val="240D1D18"/>
    <w:rsid w:val="25072C0B"/>
    <w:rsid w:val="26152996"/>
    <w:rsid w:val="275F0ADD"/>
    <w:rsid w:val="276F0BAD"/>
    <w:rsid w:val="290851A4"/>
    <w:rsid w:val="2AD01CF1"/>
    <w:rsid w:val="2B20072F"/>
    <w:rsid w:val="2D1A4CAB"/>
    <w:rsid w:val="2D8F379E"/>
    <w:rsid w:val="2DAF2016"/>
    <w:rsid w:val="2EF702FC"/>
    <w:rsid w:val="2F9822D3"/>
    <w:rsid w:val="30E97669"/>
    <w:rsid w:val="32493AC2"/>
    <w:rsid w:val="32DA195F"/>
    <w:rsid w:val="354B08FE"/>
    <w:rsid w:val="360F0837"/>
    <w:rsid w:val="37B50AC1"/>
    <w:rsid w:val="38B60778"/>
    <w:rsid w:val="39A71897"/>
    <w:rsid w:val="3AEA295B"/>
    <w:rsid w:val="3B0E03F8"/>
    <w:rsid w:val="3B762441"/>
    <w:rsid w:val="3CD63197"/>
    <w:rsid w:val="3EE54C73"/>
    <w:rsid w:val="40221CF7"/>
    <w:rsid w:val="41EE0F83"/>
    <w:rsid w:val="42725710"/>
    <w:rsid w:val="439D40CD"/>
    <w:rsid w:val="43C74C7C"/>
    <w:rsid w:val="449D459A"/>
    <w:rsid w:val="451707F1"/>
    <w:rsid w:val="459F4295"/>
    <w:rsid w:val="45AD2F03"/>
    <w:rsid w:val="4700510F"/>
    <w:rsid w:val="472E3BD0"/>
    <w:rsid w:val="47B42327"/>
    <w:rsid w:val="47BB1907"/>
    <w:rsid w:val="49F7299F"/>
    <w:rsid w:val="4A93177B"/>
    <w:rsid w:val="4B3C748D"/>
    <w:rsid w:val="4C272E3D"/>
    <w:rsid w:val="4C2D7605"/>
    <w:rsid w:val="4CE52F83"/>
    <w:rsid w:val="4DA94BB0"/>
    <w:rsid w:val="4FE678CC"/>
    <w:rsid w:val="51752F7C"/>
    <w:rsid w:val="52F95905"/>
    <w:rsid w:val="534A1D91"/>
    <w:rsid w:val="55A06F8B"/>
    <w:rsid w:val="563C675F"/>
    <w:rsid w:val="563F3703"/>
    <w:rsid w:val="568A66BE"/>
    <w:rsid w:val="576A0C54"/>
    <w:rsid w:val="5B552E99"/>
    <w:rsid w:val="5C877C8D"/>
    <w:rsid w:val="5F076D88"/>
    <w:rsid w:val="61554CED"/>
    <w:rsid w:val="61985520"/>
    <w:rsid w:val="622B27DF"/>
    <w:rsid w:val="64E75CC9"/>
    <w:rsid w:val="65640A91"/>
    <w:rsid w:val="678A67A9"/>
    <w:rsid w:val="67C43A69"/>
    <w:rsid w:val="68E63EB3"/>
    <w:rsid w:val="69470DF5"/>
    <w:rsid w:val="6AB97AD1"/>
    <w:rsid w:val="6B7E4876"/>
    <w:rsid w:val="6DFE3277"/>
    <w:rsid w:val="6F46072E"/>
    <w:rsid w:val="6F8D5088"/>
    <w:rsid w:val="70090BB2"/>
    <w:rsid w:val="735D3EFB"/>
    <w:rsid w:val="738D6022"/>
    <w:rsid w:val="73CF2113"/>
    <w:rsid w:val="74055B35"/>
    <w:rsid w:val="74080473"/>
    <w:rsid w:val="74512B28"/>
    <w:rsid w:val="76195DAA"/>
    <w:rsid w:val="761B3CC4"/>
    <w:rsid w:val="767E7C8F"/>
    <w:rsid w:val="78872388"/>
    <w:rsid w:val="795017F9"/>
    <w:rsid w:val="79E966DE"/>
    <w:rsid w:val="79FE38EF"/>
    <w:rsid w:val="7A0B19CB"/>
    <w:rsid w:val="7B6E0463"/>
    <w:rsid w:val="7C8D4D38"/>
    <w:rsid w:val="7D142945"/>
    <w:rsid w:val="7F250E39"/>
    <w:rsid w:val="FBFEC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920</Words>
  <Characters>960</Characters>
  <Lines>11</Lines>
  <Paragraphs>3</Paragraphs>
  <TotalTime>2</TotalTime>
  <ScaleCrop>false</ScaleCrop>
  <LinksUpToDate>false</LinksUpToDate>
  <CharactersWithSpaces>1095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2023-10-23T17:55:00Z</dcterms:created>
  <dc:creator>Administrator</dc:creator>
  <cp:lastModifiedBy>茄子</cp:lastModifiedBy>
  <cp:lastPrinted>2023-12-28T03:33:00Z</cp:lastPrinted>
  <dcterms:modified xsi:type="dcterms:W3CDTF">2025-03-18T07:01:00Z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6E5F33397CCE4BE981865070A303CCDB_13</vt:lpwstr>
  </property>
  <property fmtid="{D5CDD505-2E9C-101B-9397-08002B2CF9AE}" pid="4" name="KSOTemplateDocerSaveRecord">
    <vt:lpwstr>eyJoZGlkIjoiNTMxY2I0NDE3Yzk5OWFhZWM0MGY2ZWRjMDU5Yzc4ZTMiLCJ1c2VySWQiOiI0NjA5MTk1MTEifQ==</vt:lpwstr>
  </property>
</Properties>
</file>